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4A7262" w:rsidTr="004A7262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62" w:rsidRDefault="004A7262">
            <w:pPr>
              <w:pStyle w:val="Heading1"/>
              <w:outlineLvl w:val="0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62" w:rsidRDefault="004A7262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4A7262" w:rsidTr="004A7262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62" w:rsidRDefault="004A7262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62" w:rsidRDefault="004A7262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4A7262" w:rsidTr="004A7262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62" w:rsidRDefault="004A7262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62" w:rsidRDefault="004A7262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4A7262" w:rsidRDefault="004A7262" w:rsidP="005072CE">
      <w:pPr>
        <w:rPr>
          <w:b/>
          <w:sz w:val="28"/>
          <w:szCs w:val="28"/>
          <w:lang w:val="sr-Cyrl-RS"/>
        </w:rPr>
      </w:pPr>
    </w:p>
    <w:p w:rsidR="00DF1798" w:rsidRDefault="00DF1798" w:rsidP="005072CE">
      <w:pPr>
        <w:rPr>
          <w:b/>
          <w:sz w:val="28"/>
          <w:szCs w:val="28"/>
          <w:lang w:val="sr-Cyrl-RS"/>
        </w:rPr>
      </w:pPr>
      <w:r w:rsidRPr="00DF1798">
        <w:rPr>
          <w:b/>
          <w:sz w:val="28"/>
          <w:szCs w:val="28"/>
          <w:lang w:val="sr-Cyrl-RS"/>
        </w:rPr>
        <w:t xml:space="preserve">Списак питања која се односе на </w:t>
      </w:r>
      <w:r>
        <w:rPr>
          <w:b/>
          <w:sz w:val="28"/>
          <w:szCs w:val="28"/>
          <w:lang w:val="sr-Cyrl-RS"/>
        </w:rPr>
        <w:t>комуникацију платформе и игре</w:t>
      </w:r>
      <w:r w:rsidR="00025C14">
        <w:rPr>
          <w:b/>
          <w:sz w:val="28"/>
          <w:szCs w:val="28"/>
          <w:lang w:val="sr-Cyrl-RS"/>
        </w:rPr>
        <w:t xml:space="preserve"> </w:t>
      </w:r>
    </w:p>
    <w:p w:rsidR="005072CE" w:rsidRDefault="005F5C52" w:rsidP="005072CE">
      <w:r>
        <w:rPr>
          <w:lang w:val="sr-Cyrl-RS"/>
        </w:rPr>
        <w:t xml:space="preserve"> </w:t>
      </w:r>
    </w:p>
    <w:p w:rsidR="005B2353" w:rsidRPr="008E5409" w:rsidRDefault="008E5409" w:rsidP="005072CE">
      <w:pPr>
        <w:rPr>
          <w:rFonts w:eastAsiaTheme="majorEastAsia" w:cstheme="majorBidi"/>
          <w:b/>
          <w:szCs w:val="26"/>
          <w:lang w:val="sr-Cyrl-RS"/>
        </w:rPr>
      </w:pPr>
      <w:r>
        <w:rPr>
          <w:rFonts w:eastAsiaTheme="majorEastAsia" w:cstheme="majorBidi"/>
          <w:b/>
          <w:szCs w:val="26"/>
          <w:lang w:val="sr-Cyrl-RS"/>
        </w:rPr>
        <w:t>Правни аспекти испитивања комуникације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C10C8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C8" w:rsidRPr="006754D7" w:rsidRDefault="005C10C8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5C10C8" w:rsidRPr="006754D7" w:rsidRDefault="008E5409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Списак електронских игара које су укључене у ИКС</w:t>
            </w:r>
            <w:r w:rsidR="005C10C8"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документима:</w:t>
            </w:r>
          </w:p>
          <w:p w:rsidR="005C10C8" w:rsidRPr="006754D7" w:rsidRDefault="005C10C8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C10C8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C8" w:rsidRPr="006754D7" w:rsidRDefault="005C10C8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5C10C8" w:rsidRPr="006754D7" w:rsidRDefault="008E5409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Сертификати за електронске игре за које поседују одговарајуће</w:t>
            </w:r>
            <w:r w:rsidR="000B2FA0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домаће сертификате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5C10C8"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документима:</w:t>
            </w:r>
          </w:p>
          <w:p w:rsidR="005C10C8" w:rsidRPr="006754D7" w:rsidRDefault="005C10C8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B2FA0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0" w:rsidRPr="006754D7" w:rsidRDefault="000B2FA0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0B2FA0" w:rsidRPr="006754D7" w:rsidRDefault="000B2FA0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Сертификати за електронске игре за које поседују стране сертификате и за које је потребно извршити усаглашавање 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документима:</w:t>
            </w:r>
          </w:p>
          <w:p w:rsidR="000B2FA0" w:rsidRPr="006754D7" w:rsidRDefault="000B2FA0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C10C8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C8" w:rsidRPr="006754D7" w:rsidRDefault="005C10C8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5C10C8" w:rsidRPr="006754D7" w:rsidRDefault="0044324B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Д</w:t>
            </w:r>
            <w:r w:rsidR="000B2FA0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окументација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о производу </w:t>
            </w:r>
            <w:r w:rsidR="000B2FA0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(нпр.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техничка документација, правила игре</w:t>
            </w:r>
            <w:r w:rsidR="000B2FA0">
              <w:rPr>
                <w:rFonts w:eastAsia="Times New Roman" w:cs="Times New Roman"/>
                <w:sz w:val="18"/>
                <w:szCs w:val="18"/>
                <w:lang w:val="sr-Cyrl-RS"/>
              </w:rPr>
              <w:t>, корисничка упутства, сертификати за генератор случајних бројева и сл.) за електронске игре које не поседују ни одговарајуће домаће нити стране сертификате и за које је потребно извршити испитивање</w:t>
            </w:r>
            <w:r w:rsidR="005C10C8"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документима:</w:t>
            </w:r>
          </w:p>
          <w:p w:rsidR="005C10C8" w:rsidRPr="006754D7" w:rsidRDefault="005C10C8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B2FA0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A0" w:rsidRPr="006754D7" w:rsidRDefault="000B2FA0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0B2FA0" w:rsidRPr="006754D7" w:rsidRDefault="000B2FA0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Информације потребне за приступ окружењу на ком су п</w:t>
            </w:r>
            <w:r w:rsidR="00293028">
              <w:rPr>
                <w:rFonts w:eastAsia="Times New Roman" w:cs="Times New Roman"/>
                <w:sz w:val="18"/>
                <w:szCs w:val="18"/>
                <w:lang w:val="sr-Cyrl-RS"/>
              </w:rPr>
              <w:t>остављене игре које треба испит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ати у оквиру информационог система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документима:</w:t>
            </w:r>
          </w:p>
          <w:p w:rsidR="000B2FA0" w:rsidRPr="006754D7" w:rsidRDefault="000B2FA0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B2353" w:rsidRDefault="005B2353" w:rsidP="005072CE">
      <w:pPr>
        <w:rPr>
          <w:lang w:val="sr-Cyrl-ME"/>
        </w:rPr>
      </w:pPr>
    </w:p>
    <w:p w:rsidR="008E5409" w:rsidRPr="000B2FA0" w:rsidRDefault="008E5409" w:rsidP="005072CE">
      <w:pPr>
        <w:rPr>
          <w:rFonts w:eastAsiaTheme="majorEastAsia" w:cstheme="majorBidi"/>
          <w:b/>
          <w:szCs w:val="26"/>
          <w:lang w:val="sr-Cyrl-RS"/>
        </w:rPr>
      </w:pPr>
      <w:r w:rsidRPr="000B2FA0">
        <w:rPr>
          <w:rFonts w:eastAsiaTheme="majorEastAsia" w:cstheme="majorBidi"/>
          <w:b/>
          <w:szCs w:val="26"/>
          <w:lang w:val="sr-Cyrl-RS"/>
        </w:rPr>
        <w:t>Протокол</w:t>
      </w:r>
      <w:r w:rsidR="000B2FA0">
        <w:rPr>
          <w:rFonts w:eastAsiaTheme="majorEastAsia" w:cstheme="majorBidi"/>
          <w:b/>
          <w:szCs w:val="26"/>
          <w:lang w:val="sr-Cyrl-RS"/>
        </w:rPr>
        <w:t>и комуникације</w:t>
      </w:r>
      <w:r w:rsidR="000B2FA0" w:rsidRPr="000B2FA0">
        <w:t xml:space="preserve"> </w:t>
      </w:r>
      <w:r w:rsidR="000B2FA0" w:rsidRPr="000B2FA0">
        <w:rPr>
          <w:rFonts w:eastAsiaTheme="majorEastAsia" w:cstheme="majorBidi"/>
          <w:b/>
          <w:szCs w:val="26"/>
          <w:lang w:val="sr-Cyrl-RS"/>
        </w:rPr>
        <w:t>игре са платформом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E5409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409" w:rsidRPr="006754D7" w:rsidRDefault="008E5409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8E5409" w:rsidRPr="006754D7" w:rsidRDefault="008E5409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Опис</w:t>
            </w:r>
            <w:r w:rsidRPr="006754D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A5A5B">
              <w:rPr>
                <w:rFonts w:eastAsia="Times New Roman" w:cs="Times New Roman"/>
                <w:sz w:val="18"/>
                <w:szCs w:val="18"/>
                <w:lang w:val="sr-Cyrl-RS"/>
              </w:rPr>
              <w:t>проток</w:t>
            </w:r>
            <w:r w:rsidR="007F1E4F">
              <w:rPr>
                <w:rFonts w:eastAsia="Times New Roman" w:cs="Times New Roman"/>
                <w:sz w:val="18"/>
                <w:szCs w:val="18"/>
                <w:lang w:val="sr-Cyrl-RS"/>
              </w:rPr>
              <w:t>о</w:t>
            </w:r>
            <w:r w:rsidR="001A5A5B">
              <w:rPr>
                <w:rFonts w:eastAsia="Times New Roman" w:cs="Times New Roman"/>
                <w:sz w:val="18"/>
                <w:szCs w:val="18"/>
                <w:lang w:val="sr-Cyrl-RS"/>
              </w:rPr>
              <w:t>ла за комуникацију игре са платформом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</w:t>
            </w:r>
            <w:r w:rsidR="001A5A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(ако различите игре користе другачије протоколе, описати сваки од протокола и дати информацију на које се игре односи који протокол)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8E5409" w:rsidRPr="006754D7" w:rsidRDefault="008E5409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8E5409" w:rsidRDefault="008E5409" w:rsidP="005072CE">
      <w:pPr>
        <w:rPr>
          <w:lang w:val="sr-Cyrl-ME"/>
        </w:rPr>
      </w:pPr>
    </w:p>
    <w:p w:rsidR="008E5409" w:rsidRPr="000B2FA0" w:rsidRDefault="008E5409" w:rsidP="005072CE">
      <w:pPr>
        <w:rPr>
          <w:rFonts w:eastAsiaTheme="majorEastAsia" w:cstheme="majorBidi"/>
          <w:b/>
          <w:szCs w:val="26"/>
          <w:lang w:val="sr-Cyrl-RS"/>
        </w:rPr>
      </w:pPr>
      <w:r w:rsidRPr="000B2FA0">
        <w:rPr>
          <w:rFonts w:eastAsiaTheme="majorEastAsia" w:cstheme="majorBidi"/>
          <w:b/>
          <w:szCs w:val="26"/>
          <w:lang w:val="sr-Cyrl-RS"/>
        </w:rPr>
        <w:t>АПИ</w:t>
      </w:r>
      <w:r w:rsidR="0065399D">
        <w:rPr>
          <w:rFonts w:eastAsiaTheme="majorEastAsia" w:cstheme="majorBidi"/>
          <w:b/>
          <w:szCs w:val="26"/>
          <w:lang w:val="sr-Cyrl-RS"/>
        </w:rPr>
        <w:t>-ји</w:t>
      </w:r>
      <w:r w:rsidRPr="000B2FA0">
        <w:rPr>
          <w:rFonts w:eastAsiaTheme="majorEastAsia" w:cstheme="majorBidi"/>
          <w:b/>
          <w:szCs w:val="26"/>
          <w:lang w:val="sr-Cyrl-RS"/>
        </w:rPr>
        <w:t xml:space="preserve"> за комуникацију игре са платформом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5399D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9D" w:rsidRPr="006754D7" w:rsidRDefault="0065399D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65399D" w:rsidRPr="006754D7" w:rsidRDefault="0065399D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Опис</w:t>
            </w:r>
            <w:r w:rsidRPr="006754D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АПИ-ја за комуникацију игре са платформом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(ако различите игре користе другачије АПИ-је, описати сваки АПИ и дати информацију које игре користе који АПИ)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65399D" w:rsidRPr="006754D7" w:rsidRDefault="0065399D" w:rsidP="00E21499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925CDE" w:rsidRDefault="00925CDE" w:rsidP="00A11142">
      <w:pPr>
        <w:pStyle w:val="Heading2"/>
        <w:rPr>
          <w:lang w:val="sr-Cyrl-RS"/>
        </w:rPr>
      </w:pPr>
      <w:bookmarkStart w:id="1" w:name="_Toc121688408"/>
      <w:bookmarkStart w:id="2" w:name="_Toc121734833"/>
    </w:p>
    <w:p w:rsidR="00336B88" w:rsidRDefault="00336B88">
      <w:pPr>
        <w:spacing w:after="160" w:line="259" w:lineRule="auto"/>
        <w:jc w:val="left"/>
        <w:rPr>
          <w:rFonts w:eastAsiaTheme="majorEastAsia" w:cstheme="majorBidi"/>
          <w:b/>
          <w:szCs w:val="26"/>
          <w:lang w:val="sr-Cyrl-RS"/>
        </w:rPr>
      </w:pPr>
      <w:r>
        <w:rPr>
          <w:lang w:val="sr-Cyrl-RS"/>
        </w:rPr>
        <w:br w:type="page"/>
      </w:r>
    </w:p>
    <w:p w:rsidR="00A11142" w:rsidRPr="006754D7" w:rsidRDefault="0065399D" w:rsidP="00A11142">
      <w:pPr>
        <w:pStyle w:val="Heading2"/>
      </w:pPr>
      <w:r>
        <w:rPr>
          <w:lang w:val="sr-Cyrl-RS"/>
        </w:rPr>
        <w:lastRenderedPageBreak/>
        <w:t>Т</w:t>
      </w:r>
      <w:r>
        <w:t>ачност</w:t>
      </w:r>
      <w:r w:rsidR="00A11142">
        <w:t xml:space="preserve"> података о </w:t>
      </w:r>
      <w:bookmarkEnd w:id="1"/>
      <w:r w:rsidR="00A11142">
        <w:t>играчу</w:t>
      </w:r>
      <w:bookmarkEnd w:id="2"/>
      <w:r w:rsidR="00A11142" w:rsidRPr="006754D7"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11142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42" w:rsidRPr="006754D7" w:rsidRDefault="00A11142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A11142" w:rsidRPr="006754D7" w:rsidRDefault="00A11142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Опис</w:t>
            </w:r>
            <w:r w:rsidRPr="006754D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концептуалног модела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базе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са информацијама о играчу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документима:</w:t>
            </w:r>
          </w:p>
          <w:p w:rsidR="00A11142" w:rsidRPr="006754D7" w:rsidRDefault="00A11142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1142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42" w:rsidRPr="006754D7" w:rsidRDefault="00A11142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A11142" w:rsidRPr="006754D7" w:rsidRDefault="00A11142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Опис</w:t>
            </w:r>
            <w:r w:rsidRPr="006754D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логичког модела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базе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са информацијама о играчу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документима:</w:t>
            </w:r>
          </w:p>
          <w:p w:rsidR="00A11142" w:rsidRPr="006754D7" w:rsidRDefault="00A11142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11142" w:rsidRPr="006754D7" w:rsidTr="00925CD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142" w:rsidRPr="006754D7" w:rsidRDefault="00A11142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A11142" w:rsidRPr="006754D7" w:rsidRDefault="00A11142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Опис</w:t>
            </w:r>
            <w:r w:rsidRPr="006754D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физичког модела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базе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са информацијама о играчу</w:t>
            </w:r>
            <w:r w:rsidRPr="006754D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укључујући линкове према документима:</w:t>
            </w:r>
          </w:p>
          <w:p w:rsidR="00A11142" w:rsidRPr="006754D7" w:rsidRDefault="00A11142" w:rsidP="005C10C8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A11142" w:rsidRPr="006754D7" w:rsidRDefault="00A11142" w:rsidP="00A11142">
      <w:pPr>
        <w:rPr>
          <w:lang w:val="sr-Cyrl-RS"/>
        </w:rPr>
      </w:pPr>
    </w:p>
    <w:sectPr w:rsidR="00A11142" w:rsidRPr="006754D7" w:rsidSect="00DF1798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55" w:rsidRDefault="006B7855" w:rsidP="00273A18">
      <w:r>
        <w:separator/>
      </w:r>
    </w:p>
  </w:endnote>
  <w:endnote w:type="continuationSeparator" w:id="0">
    <w:p w:rsidR="006B7855" w:rsidRDefault="006B7855" w:rsidP="0027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E21499" w:rsidTr="005C10C8">
      <w:trPr>
        <w:trHeight w:val="423"/>
        <w:jc w:val="center"/>
      </w:trPr>
      <w:tc>
        <w:tcPr>
          <w:tcW w:w="10843" w:type="dxa"/>
          <w:vAlign w:val="center"/>
        </w:tcPr>
        <w:p w:rsidR="00E21499" w:rsidRPr="00495B84" w:rsidRDefault="00DF1798" w:rsidP="00B70C60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</w:t>
          </w:r>
          <w:r w:rsidR="00E21499" w:rsidRPr="00495B84">
            <w:rPr>
              <w:i/>
              <w:sz w:val="20"/>
              <w:szCs w:val="20"/>
              <w:lang w:val="sr-Cyrl-RS"/>
            </w:rPr>
            <w:t xml:space="preserve"> о испитивању </w:t>
          </w:r>
          <w:r w:rsidR="00E21499">
            <w:rPr>
              <w:i/>
              <w:sz w:val="20"/>
              <w:szCs w:val="20"/>
              <w:lang w:val="sr-Cyrl-RS"/>
            </w:rPr>
            <w:t>комуникације између платформе и игре</w:t>
          </w:r>
          <w:r w:rsidR="00E21499" w:rsidRPr="00495B84">
            <w:rPr>
              <w:i/>
              <w:sz w:val="20"/>
              <w:szCs w:val="20"/>
              <w:lang w:val="sr-Cyrl-RS"/>
            </w:rPr>
            <w:t xml:space="preserve"> ИКС за игре на срећу преко електонске комуникације је креиран на основу </w:t>
          </w:r>
          <w:r w:rsidR="00E21499">
            <w:rPr>
              <w:i/>
              <w:sz w:val="20"/>
              <w:szCs w:val="20"/>
              <w:lang w:val="sr-Cyrl-RS"/>
            </w:rPr>
            <w:t xml:space="preserve">верзија 1.1 </w:t>
          </w:r>
          <w:r w:rsidR="00E21499" w:rsidRPr="00495B84">
            <w:rPr>
              <w:i/>
              <w:sz w:val="20"/>
              <w:szCs w:val="20"/>
              <w:lang w:val="sr-Cyrl-RS"/>
            </w:rPr>
            <w:t>процедуре</w:t>
          </w:r>
          <w:r w:rsidR="00E21499">
            <w:rPr>
              <w:i/>
              <w:sz w:val="20"/>
              <w:szCs w:val="20"/>
              <w:lang w:val="sr-Cyrl-RS"/>
            </w:rPr>
            <w:t xml:space="preserve"> </w:t>
          </w:r>
          <w:r w:rsidR="00E21499" w:rsidRPr="00495B84">
            <w:rPr>
              <w:i/>
              <w:sz w:val="20"/>
              <w:szCs w:val="20"/>
              <w:u w:val="single"/>
              <w:lang w:val="sr-Cyrl-RS"/>
            </w:rPr>
            <w:t>ОИК-ИКС-ЕЛ-</w:t>
          </w:r>
          <w:r w:rsidR="00E21499">
            <w:rPr>
              <w:i/>
              <w:sz w:val="20"/>
              <w:szCs w:val="20"/>
              <w:u w:val="single"/>
              <w:lang w:val="sr-Cyrl-RS"/>
            </w:rPr>
            <w:t>ПРО</w:t>
          </w:r>
          <w:r w:rsidR="00E21499" w:rsidRPr="00495B84">
            <w:rPr>
              <w:i/>
              <w:sz w:val="20"/>
              <w:szCs w:val="20"/>
              <w:u w:val="single"/>
              <w:lang w:val="sr-Cyrl-RS"/>
            </w:rPr>
            <w:t>-ПРЦ-</w:t>
          </w:r>
          <w:r w:rsidR="00E21499">
            <w:rPr>
              <w:i/>
              <w:sz w:val="20"/>
              <w:szCs w:val="20"/>
              <w:u w:val="single"/>
              <w:lang w:val="sr-Cyrl-RS"/>
            </w:rPr>
            <w:t>КПИ</w:t>
          </w:r>
          <w:r w:rsidR="00E21499" w:rsidRPr="00495B84">
            <w:rPr>
              <w:sz w:val="20"/>
              <w:szCs w:val="20"/>
              <w:u w:val="single"/>
            </w:rPr>
            <w:t>.</w:t>
          </w:r>
          <w:r w:rsidR="00E21499" w:rsidRPr="00495B84">
            <w:rPr>
              <w:sz w:val="20"/>
              <w:szCs w:val="20"/>
            </w:rPr>
            <w:t xml:space="preserve"> </w:t>
          </w:r>
          <w:r w:rsidR="00E21499"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 w:rsidR="00E21499">
            <w:rPr>
              <w:i/>
              <w:sz w:val="20"/>
              <w:szCs w:val="20"/>
              <w:lang w:val="sr-Cyrl-RS"/>
            </w:rPr>
            <w:t>докумената</w:t>
          </w:r>
          <w:r w:rsidR="00E21499"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E21499" w:rsidRDefault="00E21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55" w:rsidRDefault="006B7855" w:rsidP="00273A18">
      <w:r>
        <w:separator/>
      </w:r>
    </w:p>
  </w:footnote>
  <w:footnote w:type="continuationSeparator" w:id="0">
    <w:p w:rsidR="006B7855" w:rsidRDefault="006B7855" w:rsidP="0027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2095"/>
    </w:tblGrid>
    <w:tr w:rsidR="00E21499" w:rsidTr="005C10C8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E21499" w:rsidRDefault="00E21499" w:rsidP="00273A18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6DE244F9" wp14:editId="1C7CFC0C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E21499" w:rsidRDefault="00E21499" w:rsidP="00273A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E21499" w:rsidRDefault="00E21499" w:rsidP="00273A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E21499" w:rsidRDefault="00E21499" w:rsidP="00273A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2095" w:type="dxa"/>
          <w:tcBorders>
            <w:left w:val="single" w:sz="4" w:space="0" w:color="000000"/>
          </w:tcBorders>
          <w:vAlign w:val="center"/>
        </w:tcPr>
        <w:p w:rsidR="00E21499" w:rsidRDefault="00E21499" w:rsidP="00273A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C325B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C325B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  <w:tr w:rsidR="00E21499" w:rsidTr="005C10C8">
      <w:trPr>
        <w:trHeight w:val="423"/>
        <w:jc w:val="center"/>
      </w:trPr>
      <w:tc>
        <w:tcPr>
          <w:tcW w:w="9669" w:type="dxa"/>
          <w:gridSpan w:val="3"/>
          <w:vAlign w:val="center"/>
        </w:tcPr>
        <w:p w:rsidR="00E21499" w:rsidRPr="000C7E4C" w:rsidRDefault="00DF1798" w:rsidP="00DF1798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 о испитивању ИКС за приређивање игара преко средстава електронске комуникације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–</w:t>
          </w:r>
          <w:r w:rsidRPr="000C7E4C">
            <w:rPr>
              <w:b/>
              <w:lang w:val="sr-Cyrl-RS"/>
            </w:rPr>
            <w:t xml:space="preserve"> </w:t>
          </w:r>
          <w:r w:rsidR="00E21499">
            <w:rPr>
              <w:b/>
              <w:lang w:val="sr-Cyrl-RS"/>
            </w:rPr>
            <w:t>комуникација између платформе и игре</w:t>
          </w:r>
        </w:p>
      </w:tc>
    </w:tr>
  </w:tbl>
  <w:p w:rsidR="00E21499" w:rsidRDefault="00E21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01"/>
    <w:multiLevelType w:val="hybridMultilevel"/>
    <w:tmpl w:val="4260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FCE"/>
    <w:multiLevelType w:val="hybridMultilevel"/>
    <w:tmpl w:val="72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7258D"/>
    <w:multiLevelType w:val="hybridMultilevel"/>
    <w:tmpl w:val="7A8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0979"/>
    <w:multiLevelType w:val="hybridMultilevel"/>
    <w:tmpl w:val="41B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1E"/>
    <w:rsid w:val="00025C14"/>
    <w:rsid w:val="0004338F"/>
    <w:rsid w:val="00052B49"/>
    <w:rsid w:val="000B2FA0"/>
    <w:rsid w:val="00196053"/>
    <w:rsid w:val="001A5A5B"/>
    <w:rsid w:val="00273A18"/>
    <w:rsid w:val="00293028"/>
    <w:rsid w:val="002C1A6A"/>
    <w:rsid w:val="0031311F"/>
    <w:rsid w:val="003263AB"/>
    <w:rsid w:val="00336B88"/>
    <w:rsid w:val="003726F0"/>
    <w:rsid w:val="0037518F"/>
    <w:rsid w:val="00414C1E"/>
    <w:rsid w:val="0044324B"/>
    <w:rsid w:val="004A7262"/>
    <w:rsid w:val="005072CE"/>
    <w:rsid w:val="00514B10"/>
    <w:rsid w:val="0059610A"/>
    <w:rsid w:val="005B2353"/>
    <w:rsid w:val="005C10C8"/>
    <w:rsid w:val="005F5C52"/>
    <w:rsid w:val="0065399D"/>
    <w:rsid w:val="0067061E"/>
    <w:rsid w:val="006B7855"/>
    <w:rsid w:val="00706A9B"/>
    <w:rsid w:val="007F1E4F"/>
    <w:rsid w:val="00820E04"/>
    <w:rsid w:val="00861E0E"/>
    <w:rsid w:val="00883936"/>
    <w:rsid w:val="00886FA1"/>
    <w:rsid w:val="008E5409"/>
    <w:rsid w:val="00925CDE"/>
    <w:rsid w:val="00935B28"/>
    <w:rsid w:val="00987C9D"/>
    <w:rsid w:val="00993895"/>
    <w:rsid w:val="009A29F0"/>
    <w:rsid w:val="009D5591"/>
    <w:rsid w:val="00A11142"/>
    <w:rsid w:val="00AC27F0"/>
    <w:rsid w:val="00AF0FB1"/>
    <w:rsid w:val="00B70C60"/>
    <w:rsid w:val="00B8595C"/>
    <w:rsid w:val="00BC5FC1"/>
    <w:rsid w:val="00BC6B9B"/>
    <w:rsid w:val="00C325B8"/>
    <w:rsid w:val="00CC2A96"/>
    <w:rsid w:val="00CC7E8F"/>
    <w:rsid w:val="00D55F0D"/>
    <w:rsid w:val="00D80769"/>
    <w:rsid w:val="00DF1798"/>
    <w:rsid w:val="00E04D1B"/>
    <w:rsid w:val="00E21499"/>
    <w:rsid w:val="00E97F30"/>
    <w:rsid w:val="00ED2504"/>
    <w:rsid w:val="00EE506D"/>
    <w:rsid w:val="00F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8C0E9-0C3C-4D77-A276-31503712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72CE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072CE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B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2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2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2CE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2C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3A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A18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A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A18"/>
    <w:rPr>
      <w:rFonts w:ascii="Garamond" w:eastAsia="Garamond" w:hAnsi="Garamond" w:cs="Garamon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18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751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518F"/>
    <w:pPr>
      <w:spacing w:after="100"/>
      <w:ind w:left="240"/>
    </w:pPr>
  </w:style>
  <w:style w:type="paragraph" w:styleId="TOCHeading">
    <w:name w:val="TOC Heading"/>
    <w:basedOn w:val="Heading1"/>
    <w:next w:val="Normal"/>
    <w:uiPriority w:val="39"/>
    <w:unhideWhenUsed/>
    <w:qFormat/>
    <w:rsid w:val="0037518F"/>
    <w:pPr>
      <w:spacing w:before="240" w:after="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4B10"/>
    <w:rPr>
      <w:rFonts w:ascii="Garamond" w:eastAsiaTheme="majorEastAsia" w:hAnsi="Garamond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935B28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27"/>
    <w:rPr>
      <w:rFonts w:ascii="Tahoma" w:eastAsia="Garamond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07843EE-BB6A-4D46-93B3-B0AB2928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36</cp:revision>
  <cp:lastPrinted>2023-10-27T20:46:00Z</cp:lastPrinted>
  <dcterms:created xsi:type="dcterms:W3CDTF">2022-07-22T14:17:00Z</dcterms:created>
  <dcterms:modified xsi:type="dcterms:W3CDTF">2023-10-27T20:46:00Z</dcterms:modified>
</cp:coreProperties>
</file>